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1"/>
        <w:gridCol w:w="258"/>
        <w:gridCol w:w="929"/>
        <w:gridCol w:w="2527"/>
        <w:gridCol w:w="2740"/>
        <w:gridCol w:w="2275"/>
        <w:gridCol w:w="1930"/>
      </w:tblGrid>
      <w:tr w:rsidR="006E468B" w:rsidRPr="007C1100" w14:paraId="04E612F3" w14:textId="77777777" w:rsidTr="003A6F7F">
        <w:trPr>
          <w:trHeight w:val="254"/>
        </w:trPr>
        <w:tc>
          <w:tcPr>
            <w:tcW w:w="12950" w:type="dxa"/>
            <w:gridSpan w:val="7"/>
            <w:shd w:val="clear" w:color="auto" w:fill="FD938B"/>
          </w:tcPr>
          <w:p w14:paraId="43789B2E" w14:textId="304F4324" w:rsidR="006E468B" w:rsidRPr="007C1100" w:rsidRDefault="00421465" w:rsidP="003A6F7F">
            <w:pPr>
              <w:contextualSpacing/>
              <w:jc w:val="center"/>
              <w:rPr>
                <w:rFonts w:ascii="Times New Roman" w:hAnsi="Times New Roman" w:cs="Times New Roman"/>
              </w:rPr>
            </w:pPr>
            <w:r>
              <w:rPr>
                <w:rFonts w:ascii="Times New Roman" w:hAnsi="Times New Roman" w:cs="Times New Roman"/>
              </w:rPr>
              <w:t>4/</w:t>
            </w:r>
            <w:r w:rsidR="00AE5204">
              <w:rPr>
                <w:rFonts w:ascii="Times New Roman" w:hAnsi="Times New Roman" w:cs="Times New Roman"/>
              </w:rPr>
              <w:t>12</w:t>
            </w:r>
            <w:r w:rsidR="006E468B">
              <w:rPr>
                <w:rFonts w:ascii="Times New Roman" w:hAnsi="Times New Roman" w:cs="Times New Roman"/>
              </w:rPr>
              <w:t>-</w:t>
            </w:r>
            <w:r w:rsidR="00A91113">
              <w:rPr>
                <w:rFonts w:ascii="Times New Roman" w:hAnsi="Times New Roman" w:cs="Times New Roman"/>
              </w:rPr>
              <w:t>4</w:t>
            </w:r>
            <w:r w:rsidR="006E468B">
              <w:rPr>
                <w:rFonts w:ascii="Times New Roman" w:hAnsi="Times New Roman" w:cs="Times New Roman"/>
              </w:rPr>
              <w:t>/</w:t>
            </w:r>
            <w:r w:rsidR="00AE5204">
              <w:rPr>
                <w:rFonts w:ascii="Times New Roman" w:hAnsi="Times New Roman" w:cs="Times New Roman"/>
              </w:rPr>
              <w:t>16</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6BCF8907" w:rsidR="006D6401" w:rsidRPr="007C1100" w:rsidRDefault="006D6401" w:rsidP="006D6401">
            <w:pPr>
              <w:contextualSpacing/>
              <w:rPr>
                <w:rFonts w:ascii="Times New Roman" w:hAnsi="Times New Roman" w:cs="Times New Roman"/>
              </w:rPr>
            </w:pP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1368E063" w:rsidR="006D6401" w:rsidRPr="007C1100" w:rsidRDefault="00421465"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24EF87E9" w14:textId="469A6356" w:rsidR="00FC7749" w:rsidRPr="007C1100" w:rsidRDefault="00AE5204" w:rsidP="00563CAF">
            <w:pPr>
              <w:contextualSpacing/>
              <w:rPr>
                <w:rFonts w:ascii="Times New Roman" w:hAnsi="Times New Roman" w:cs="Times New Roman"/>
              </w:rPr>
            </w:pPr>
            <w:r>
              <w:rPr>
                <w:rFonts w:ascii="Times New Roman" w:hAnsi="Times New Roman" w:cs="Times New Roman"/>
              </w:rPr>
              <w:t>Students learn about bias in society and science</w:t>
            </w:r>
          </w:p>
        </w:tc>
        <w:tc>
          <w:tcPr>
            <w:tcW w:w="2469" w:type="dxa"/>
            <w:shd w:val="clear" w:color="auto" w:fill="D0CECE" w:themeFill="background2" w:themeFillShade="E6"/>
          </w:tcPr>
          <w:p w14:paraId="143DC539" w14:textId="33E3C18D" w:rsidR="00563CAF" w:rsidRPr="0064170F" w:rsidRDefault="00AE5204" w:rsidP="0064170F">
            <w:pPr>
              <w:contextualSpacing/>
              <w:rPr>
                <w:rFonts w:ascii="Times New Roman" w:hAnsi="Times New Roman" w:cs="Times New Roman"/>
                <w:highlight w:val="yellow"/>
              </w:rPr>
            </w:pPr>
            <w:r>
              <w:rPr>
                <w:rFonts w:ascii="Times New Roman" w:hAnsi="Times New Roman" w:cs="Times New Roman"/>
              </w:rPr>
              <w:t>Students write about their experience with bias and how bias can affect science.</w:t>
            </w:r>
          </w:p>
        </w:tc>
        <w:tc>
          <w:tcPr>
            <w:tcW w:w="2959" w:type="dxa"/>
            <w:shd w:val="clear" w:color="auto" w:fill="D5DCE4" w:themeFill="text2" w:themeFillTint="33"/>
          </w:tcPr>
          <w:p w14:paraId="20C3CB70" w14:textId="3B37874E" w:rsidR="00563CAF" w:rsidRPr="007C1100" w:rsidRDefault="00AE5204" w:rsidP="00563CAF">
            <w:pPr>
              <w:contextualSpacing/>
              <w:rPr>
                <w:rFonts w:ascii="Times New Roman" w:hAnsi="Times New Roman" w:cs="Times New Roman"/>
              </w:rPr>
            </w:pPr>
            <w:r>
              <w:rPr>
                <w:rFonts w:ascii="Times New Roman" w:hAnsi="Times New Roman" w:cs="Times New Roman"/>
              </w:rPr>
              <w:t>Students will learn to fill in Punnett squares and practice working with them.</w:t>
            </w:r>
          </w:p>
        </w:tc>
        <w:tc>
          <w:tcPr>
            <w:tcW w:w="2344" w:type="dxa"/>
            <w:shd w:val="clear" w:color="auto" w:fill="D9E2F3" w:themeFill="accent1" w:themeFillTint="33"/>
          </w:tcPr>
          <w:p w14:paraId="12605637" w14:textId="35285125" w:rsidR="00563CAF" w:rsidRPr="007C1100" w:rsidRDefault="00AE5204" w:rsidP="00563CAF">
            <w:pPr>
              <w:contextualSpacing/>
              <w:rPr>
                <w:rFonts w:ascii="Times New Roman" w:hAnsi="Times New Roman" w:cs="Times New Roman"/>
              </w:rPr>
            </w:pPr>
            <w:r>
              <w:rPr>
                <w:rFonts w:ascii="Times New Roman" w:hAnsi="Times New Roman" w:cs="Times New Roman"/>
              </w:rPr>
              <w:t>Students will learn dihybrid Punnett squares and learn Mendel’s three laws of genetics</w:t>
            </w:r>
          </w:p>
        </w:tc>
        <w:tc>
          <w:tcPr>
            <w:tcW w:w="1816" w:type="dxa"/>
            <w:shd w:val="clear" w:color="auto" w:fill="EDEDED" w:themeFill="accent3" w:themeFillTint="33"/>
          </w:tcPr>
          <w:p w14:paraId="14D83D3F" w14:textId="07B04208" w:rsidR="00563CAF" w:rsidRPr="007C1100" w:rsidRDefault="00AE5204" w:rsidP="00563CAF">
            <w:pPr>
              <w:contextualSpacing/>
              <w:rPr>
                <w:rFonts w:ascii="Times New Roman" w:hAnsi="Times New Roman" w:cs="Times New Roman"/>
              </w:rPr>
            </w:pPr>
            <w:r>
              <w:rPr>
                <w:rFonts w:ascii="Times New Roman" w:hAnsi="Times New Roman" w:cs="Times New Roman"/>
              </w:rPr>
              <w:t>Students will review vocabulary words by playing vocabulary games with their classmates or on their own.</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64170F" w:rsidRDefault="00563CAF" w:rsidP="00563CAF">
            <w:pPr>
              <w:pStyle w:val="NormalWeb"/>
              <w:spacing w:before="0" w:beforeAutospacing="0" w:after="0" w:afterAutospacing="0"/>
              <w:rPr>
                <w:highlight w:val="yellow"/>
              </w:rPr>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17306979" w:rsidR="00563CAF" w:rsidRPr="007C1100" w:rsidRDefault="00AE5204" w:rsidP="00563CAF">
            <w:pPr>
              <w:contextualSpacing/>
              <w:rPr>
                <w:rFonts w:ascii="Times New Roman" w:hAnsi="Times New Roman" w:cs="Times New Roman"/>
              </w:rPr>
            </w:pPr>
            <w:r>
              <w:rPr>
                <w:rFonts w:ascii="Times New Roman" w:hAnsi="Times New Roman" w:cs="Times New Roman"/>
              </w:rPr>
              <w:t>Watch documentary and take a page of notes</w:t>
            </w:r>
          </w:p>
        </w:tc>
        <w:tc>
          <w:tcPr>
            <w:tcW w:w="2469" w:type="dxa"/>
            <w:shd w:val="clear" w:color="auto" w:fill="D0CECE" w:themeFill="background2" w:themeFillShade="E6"/>
          </w:tcPr>
          <w:p w14:paraId="6E835801" w14:textId="5897AF9B" w:rsidR="00421465" w:rsidRPr="007C1100" w:rsidRDefault="00AE5204" w:rsidP="00563CAF">
            <w:pPr>
              <w:contextualSpacing/>
              <w:rPr>
                <w:rFonts w:ascii="Times New Roman" w:hAnsi="Times New Roman" w:cs="Times New Roman"/>
              </w:rPr>
            </w:pPr>
            <w:r>
              <w:rPr>
                <w:rFonts w:ascii="Times New Roman" w:hAnsi="Times New Roman" w:cs="Times New Roman"/>
              </w:rPr>
              <w:t>Write three paragraphs explaining bias, their bias, bias affecting them, how bias affects science.</w:t>
            </w:r>
          </w:p>
        </w:tc>
        <w:tc>
          <w:tcPr>
            <w:tcW w:w="2959" w:type="dxa"/>
            <w:shd w:val="clear" w:color="auto" w:fill="D5DCE4" w:themeFill="text2" w:themeFillTint="33"/>
          </w:tcPr>
          <w:p w14:paraId="3FD418A6" w14:textId="5C13931A" w:rsidR="00563CAF" w:rsidRPr="007C1100" w:rsidRDefault="00AE5204" w:rsidP="00563CAF">
            <w:pPr>
              <w:contextualSpacing/>
              <w:rPr>
                <w:rFonts w:ascii="Times New Roman" w:hAnsi="Times New Roman" w:cs="Times New Roman"/>
              </w:rPr>
            </w:pPr>
            <w:r>
              <w:rPr>
                <w:rFonts w:ascii="Times New Roman" w:hAnsi="Times New Roman" w:cs="Times New Roman"/>
              </w:rPr>
              <w:t>Punnett square doodle notes for binder, then practice on worksheets with me.</w:t>
            </w:r>
          </w:p>
        </w:tc>
        <w:tc>
          <w:tcPr>
            <w:tcW w:w="2344" w:type="dxa"/>
            <w:shd w:val="clear" w:color="auto" w:fill="D9E2F3" w:themeFill="accent1" w:themeFillTint="33"/>
          </w:tcPr>
          <w:p w14:paraId="46C25C90" w14:textId="5752808F" w:rsidR="00563CAF" w:rsidRPr="007C1100" w:rsidRDefault="00AE5204" w:rsidP="00563CAF">
            <w:pPr>
              <w:contextualSpacing/>
              <w:rPr>
                <w:rFonts w:ascii="Times New Roman" w:hAnsi="Times New Roman" w:cs="Times New Roman"/>
              </w:rPr>
            </w:pPr>
            <w:r>
              <w:rPr>
                <w:rFonts w:ascii="Times New Roman" w:hAnsi="Times New Roman" w:cs="Times New Roman"/>
              </w:rPr>
              <w:t>Notes on three laws of genetics then practice dihybrid Punnett squares to show independent assortment</w:t>
            </w:r>
          </w:p>
        </w:tc>
        <w:tc>
          <w:tcPr>
            <w:tcW w:w="1816" w:type="dxa"/>
            <w:shd w:val="clear" w:color="auto" w:fill="EDEDED" w:themeFill="accent3" w:themeFillTint="33"/>
          </w:tcPr>
          <w:p w14:paraId="2965EC5C" w14:textId="4A4DA921" w:rsidR="00563CAF" w:rsidRPr="007C1100" w:rsidRDefault="00AE5204" w:rsidP="00563CAF">
            <w:pPr>
              <w:contextualSpacing/>
              <w:rPr>
                <w:rFonts w:ascii="Times New Roman" w:hAnsi="Times New Roman" w:cs="Times New Roman"/>
              </w:rPr>
            </w:pPr>
            <w:r>
              <w:rPr>
                <w:rFonts w:ascii="Times New Roman" w:hAnsi="Times New Roman" w:cs="Times New Roman"/>
              </w:rPr>
              <w:t xml:space="preserve">Play </w:t>
            </w:r>
            <w:proofErr w:type="spellStart"/>
            <w:r>
              <w:rPr>
                <w:rFonts w:ascii="Times New Roman" w:hAnsi="Times New Roman" w:cs="Times New Roman"/>
              </w:rPr>
              <w:t>blooket</w:t>
            </w:r>
            <w:proofErr w:type="spellEnd"/>
            <w:r>
              <w:rPr>
                <w:rFonts w:ascii="Times New Roman" w:hAnsi="Times New Roman" w:cs="Times New Roman"/>
              </w:rPr>
              <w:t xml:space="preserve">, </w:t>
            </w:r>
            <w:proofErr w:type="spellStart"/>
            <w:r>
              <w:rPr>
                <w:rFonts w:ascii="Times New Roman" w:hAnsi="Times New Roman" w:cs="Times New Roman"/>
              </w:rPr>
              <w:t>gimkit</w:t>
            </w:r>
            <w:proofErr w:type="spellEnd"/>
            <w:r>
              <w:rPr>
                <w:rFonts w:ascii="Times New Roman" w:hAnsi="Times New Roman" w:cs="Times New Roman"/>
              </w:rPr>
              <w:t>, or bingo. Class choice- Study/review 11.1 and 11.2 vocabulary words.</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lastRenderedPageBreak/>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66FF18AA" w:rsidR="00563CAF" w:rsidRPr="007C1100" w:rsidRDefault="00AE5204" w:rsidP="00563CAF">
            <w:pPr>
              <w:contextualSpacing/>
              <w:rPr>
                <w:rFonts w:ascii="Times New Roman" w:hAnsi="Times New Roman" w:cs="Times New Roman"/>
              </w:rPr>
            </w:pPr>
            <w:r>
              <w:rPr>
                <w:rFonts w:ascii="Times New Roman" w:hAnsi="Times New Roman" w:cs="Times New Roman"/>
              </w:rPr>
              <w:t>Writing assignment</w:t>
            </w:r>
          </w:p>
        </w:tc>
        <w:tc>
          <w:tcPr>
            <w:tcW w:w="2959" w:type="dxa"/>
            <w:shd w:val="clear" w:color="auto" w:fill="D5DCE4" w:themeFill="text2" w:themeFillTint="33"/>
          </w:tcPr>
          <w:p w14:paraId="636F1186" w14:textId="64227F65" w:rsidR="00563CAF" w:rsidRPr="007C1100" w:rsidRDefault="00563CAF" w:rsidP="00563CAF">
            <w:pPr>
              <w:contextualSpacing/>
              <w:rPr>
                <w:rFonts w:ascii="Times New Roman" w:hAnsi="Times New Roman" w:cs="Times New Roman"/>
              </w:rPr>
            </w:pPr>
          </w:p>
        </w:tc>
        <w:tc>
          <w:tcPr>
            <w:tcW w:w="2344" w:type="dxa"/>
            <w:shd w:val="clear" w:color="auto" w:fill="D9E2F3" w:themeFill="accent1" w:themeFillTint="33"/>
          </w:tcPr>
          <w:p w14:paraId="37002B54" w14:textId="5F804D06" w:rsidR="00563CAF" w:rsidRPr="007C1100" w:rsidRDefault="00AE5204" w:rsidP="00563CAF">
            <w:pPr>
              <w:contextualSpacing/>
              <w:rPr>
                <w:rFonts w:ascii="Times New Roman" w:hAnsi="Times New Roman" w:cs="Times New Roman"/>
              </w:rPr>
            </w:pPr>
            <w:r>
              <w:rPr>
                <w:rFonts w:ascii="Times New Roman" w:hAnsi="Times New Roman" w:cs="Times New Roman"/>
              </w:rPr>
              <w:t>Punnett square assignment</w:t>
            </w:r>
          </w:p>
        </w:tc>
        <w:tc>
          <w:tcPr>
            <w:tcW w:w="1816" w:type="dxa"/>
            <w:shd w:val="clear" w:color="auto" w:fill="EDEDED" w:themeFill="accent3" w:themeFillTint="33"/>
          </w:tcPr>
          <w:p w14:paraId="1C8B13B4" w14:textId="422B6D7D" w:rsidR="00563CAF" w:rsidRPr="007C1100" w:rsidRDefault="00AE5204" w:rsidP="00563CAF">
            <w:pPr>
              <w:contextualSpacing/>
              <w:rPr>
                <w:rFonts w:ascii="Times New Roman" w:hAnsi="Times New Roman" w:cs="Times New Roman"/>
              </w:rPr>
            </w:pPr>
            <w:r>
              <w:rPr>
                <w:rFonts w:ascii="Times New Roman" w:hAnsi="Times New Roman" w:cs="Times New Roman"/>
              </w:rPr>
              <w:t>Play choice of games to review vocab.</w:t>
            </w: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282"/>
        <w:gridCol w:w="284"/>
        <w:gridCol w:w="903"/>
        <w:gridCol w:w="2815"/>
        <w:gridCol w:w="2561"/>
        <w:gridCol w:w="2152"/>
        <w:gridCol w:w="1953"/>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4A30FB"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4A30FB"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1714300D" w:rsidR="00A96E2C" w:rsidRPr="005D2398" w:rsidRDefault="00A96E2C" w:rsidP="006E468B">
            <w:pPr>
              <w:contextualSpacing/>
              <w:rPr>
                <w:rFonts w:ascii="Times New Roman" w:hAnsi="Times New Roman" w:cs="Times New Roman"/>
                <w:sz w:val="18"/>
                <w:szCs w:val="18"/>
              </w:rPr>
            </w:pP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5AAAC76D" w:rsidR="006E468B" w:rsidRPr="007C1100" w:rsidRDefault="00421465" w:rsidP="006E468B">
            <w:pPr>
              <w:contextualSpacing/>
              <w:rPr>
                <w:rFonts w:ascii="Times New Roman" w:hAnsi="Times New Roman" w:cs="Times New Roman"/>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r>
      <w:tr w:rsidR="004A30FB"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lastRenderedPageBreak/>
              <w:t>Objective(s)</w:t>
            </w:r>
          </w:p>
        </w:tc>
        <w:tc>
          <w:tcPr>
            <w:tcW w:w="1020" w:type="dxa"/>
            <w:gridSpan w:val="2"/>
            <w:shd w:val="clear" w:color="auto" w:fill="F2F2F2" w:themeFill="background1" w:themeFillShade="F2"/>
          </w:tcPr>
          <w:p w14:paraId="5D37985E" w14:textId="5C20CA13" w:rsidR="00A96E2C" w:rsidRPr="007C1100" w:rsidRDefault="00AE5204" w:rsidP="00A96E2C">
            <w:pPr>
              <w:contextualSpacing/>
              <w:rPr>
                <w:rFonts w:ascii="Times New Roman" w:hAnsi="Times New Roman" w:cs="Times New Roman"/>
              </w:rPr>
            </w:pPr>
            <w:r>
              <w:rPr>
                <w:rFonts w:ascii="Times New Roman" w:hAnsi="Times New Roman" w:cs="Times New Roman"/>
              </w:rPr>
              <w:t>Gene editing- watch DNA documentary</w:t>
            </w:r>
          </w:p>
        </w:tc>
        <w:tc>
          <w:tcPr>
            <w:tcW w:w="2844" w:type="dxa"/>
            <w:shd w:val="clear" w:color="auto" w:fill="D0CECE" w:themeFill="background2" w:themeFillShade="E6"/>
          </w:tcPr>
          <w:p w14:paraId="38DD2D02" w14:textId="17C7BB1A" w:rsidR="00561BC6" w:rsidRPr="007C1100" w:rsidRDefault="00AE5204" w:rsidP="00A96E2C">
            <w:pPr>
              <w:contextualSpacing/>
              <w:rPr>
                <w:rFonts w:ascii="Times New Roman" w:hAnsi="Times New Roman" w:cs="Times New Roman"/>
              </w:rPr>
            </w:pPr>
            <w:r>
              <w:rPr>
                <w:rFonts w:ascii="Times New Roman" w:hAnsi="Times New Roman" w:cs="Times New Roman"/>
              </w:rPr>
              <w:t>Continue gene editing video</w:t>
            </w:r>
          </w:p>
        </w:tc>
        <w:tc>
          <w:tcPr>
            <w:tcW w:w="2677" w:type="dxa"/>
            <w:shd w:val="clear" w:color="auto" w:fill="D5DCE4" w:themeFill="text2" w:themeFillTint="33"/>
          </w:tcPr>
          <w:p w14:paraId="18147DEC" w14:textId="40D0EA1D" w:rsidR="0064170F" w:rsidRPr="007C1100" w:rsidRDefault="00AE5204" w:rsidP="00A96E2C">
            <w:pPr>
              <w:contextualSpacing/>
              <w:rPr>
                <w:rFonts w:ascii="Times New Roman" w:hAnsi="Times New Roman" w:cs="Times New Roman"/>
              </w:rPr>
            </w:pPr>
            <w:r>
              <w:rPr>
                <w:rFonts w:ascii="Times New Roman" w:hAnsi="Times New Roman" w:cs="Times New Roman"/>
              </w:rPr>
              <w:t>Juniors will be gone for testing</w:t>
            </w:r>
          </w:p>
        </w:tc>
        <w:tc>
          <w:tcPr>
            <w:tcW w:w="2162" w:type="dxa"/>
            <w:shd w:val="clear" w:color="auto" w:fill="D9E2F3" w:themeFill="accent1" w:themeFillTint="33"/>
          </w:tcPr>
          <w:p w14:paraId="652F7231" w14:textId="5B7E681E"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p>
        </w:tc>
        <w:tc>
          <w:tcPr>
            <w:tcW w:w="1919" w:type="dxa"/>
            <w:shd w:val="clear" w:color="auto" w:fill="EDEDED" w:themeFill="accent3" w:themeFillTint="33"/>
          </w:tcPr>
          <w:p w14:paraId="683CA920" w14:textId="0DF4CE3A"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p>
        </w:tc>
      </w:tr>
      <w:tr w:rsidR="004A30FB"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4A30FB"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Activity/ Lesson</w:t>
            </w:r>
          </w:p>
        </w:tc>
        <w:tc>
          <w:tcPr>
            <w:tcW w:w="1020" w:type="dxa"/>
            <w:gridSpan w:val="2"/>
            <w:shd w:val="clear" w:color="auto" w:fill="F2F2F2" w:themeFill="background1" w:themeFillShade="F2"/>
          </w:tcPr>
          <w:p w14:paraId="18A86C6B" w14:textId="690C73D3" w:rsidR="0064170F" w:rsidRPr="007C1100" w:rsidRDefault="00AE5204" w:rsidP="00A96E2C">
            <w:pPr>
              <w:contextualSpacing/>
              <w:rPr>
                <w:rFonts w:ascii="Times New Roman" w:hAnsi="Times New Roman" w:cs="Times New Roman"/>
              </w:rPr>
            </w:pPr>
            <w:r>
              <w:rPr>
                <w:rFonts w:ascii="Times New Roman" w:hAnsi="Times New Roman" w:cs="Times New Roman"/>
              </w:rPr>
              <w:t>Watch the DNA documentary and take notes</w:t>
            </w:r>
          </w:p>
        </w:tc>
        <w:tc>
          <w:tcPr>
            <w:tcW w:w="2844" w:type="dxa"/>
            <w:shd w:val="clear" w:color="auto" w:fill="D0CECE" w:themeFill="background2" w:themeFillShade="E6"/>
          </w:tcPr>
          <w:p w14:paraId="1054058A" w14:textId="0790D4C5" w:rsidR="00A8704F" w:rsidRPr="00624F1D" w:rsidRDefault="00AE5204" w:rsidP="00A96E2C">
            <w:pPr>
              <w:contextualSpacing/>
              <w:rPr>
                <w:rFonts w:ascii="Times New Roman" w:hAnsi="Times New Roman" w:cs="Times New Roman"/>
              </w:rPr>
            </w:pPr>
            <w:r>
              <w:rPr>
                <w:rFonts w:ascii="Times New Roman" w:hAnsi="Times New Roman" w:cs="Times New Roman"/>
              </w:rPr>
              <w:t>Continue watching the DNA documentary and take notes</w:t>
            </w:r>
          </w:p>
        </w:tc>
        <w:tc>
          <w:tcPr>
            <w:tcW w:w="2677" w:type="dxa"/>
            <w:shd w:val="clear" w:color="auto" w:fill="D5DCE4" w:themeFill="text2" w:themeFillTint="33"/>
          </w:tcPr>
          <w:p w14:paraId="0265293F" w14:textId="2957AEB0" w:rsidR="00A96E2C" w:rsidRPr="007C1100" w:rsidRDefault="00AE5204" w:rsidP="00A8704F">
            <w:pPr>
              <w:contextualSpacing/>
              <w:rPr>
                <w:rFonts w:ascii="Times New Roman" w:hAnsi="Times New Roman" w:cs="Times New Roman"/>
              </w:rPr>
            </w:pPr>
            <w:r>
              <w:rPr>
                <w:rFonts w:ascii="Times New Roman" w:hAnsi="Times New Roman" w:cs="Times New Roman"/>
              </w:rPr>
              <w:t xml:space="preserve">Juniors will be gone for </w:t>
            </w:r>
            <w:proofErr w:type="gramStart"/>
            <w:r>
              <w:rPr>
                <w:rFonts w:ascii="Times New Roman" w:hAnsi="Times New Roman" w:cs="Times New Roman"/>
              </w:rPr>
              <w:t>testing,</w:t>
            </w:r>
            <w:proofErr w:type="gramEnd"/>
            <w:r>
              <w:rPr>
                <w:rFonts w:ascii="Times New Roman" w:hAnsi="Times New Roman" w:cs="Times New Roman"/>
              </w:rPr>
              <w:t xml:space="preserve"> seniors will use this as a work day.</w:t>
            </w:r>
          </w:p>
        </w:tc>
        <w:tc>
          <w:tcPr>
            <w:tcW w:w="2162" w:type="dxa"/>
            <w:shd w:val="clear" w:color="auto" w:fill="D9E2F3" w:themeFill="accent1" w:themeFillTint="33"/>
          </w:tcPr>
          <w:p w14:paraId="7DEC0C82" w14:textId="458A7E56"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p>
        </w:tc>
        <w:tc>
          <w:tcPr>
            <w:tcW w:w="1919" w:type="dxa"/>
            <w:shd w:val="clear" w:color="auto" w:fill="EDEDED" w:themeFill="accent3" w:themeFillTint="33"/>
          </w:tcPr>
          <w:p w14:paraId="63A8C107" w14:textId="7481D83A"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p>
        </w:tc>
      </w:tr>
      <w:tr w:rsidR="004A30FB"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7E6DB7AC"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3B72677" w14:textId="293C03E2"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44B82FE" w14:textId="0BF0A02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FED02FE" w14:textId="66F9AB4B" w:rsidR="00A96E2C" w:rsidRPr="007C1100" w:rsidRDefault="00AE5204" w:rsidP="00A96E2C">
            <w:pPr>
              <w:contextualSpacing/>
              <w:rPr>
                <w:rFonts w:ascii="Times New Roman" w:hAnsi="Times New Roman" w:cs="Times New Roman"/>
              </w:rPr>
            </w:pPr>
            <w:r>
              <w:rPr>
                <w:rFonts w:ascii="Times New Roman" w:hAnsi="Times New Roman" w:cs="Times New Roman"/>
              </w:rPr>
              <w:t xml:space="preserve">DNA </w:t>
            </w:r>
            <w:proofErr w:type="spellStart"/>
            <w:r>
              <w:rPr>
                <w:rFonts w:ascii="Times New Roman" w:hAnsi="Times New Roman" w:cs="Times New Roman"/>
              </w:rPr>
              <w:t>webquest</w:t>
            </w:r>
            <w:proofErr w:type="spellEnd"/>
            <w:r>
              <w:rPr>
                <w:rFonts w:ascii="Times New Roman" w:hAnsi="Times New Roman" w:cs="Times New Roman"/>
              </w:rPr>
              <w:t xml:space="preserve"> due</w:t>
            </w:r>
          </w:p>
        </w:tc>
      </w:tr>
      <w:tr w:rsidR="004A30FB"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4A30FB"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421465"/>
    <w:rsid w:val="004A30FB"/>
    <w:rsid w:val="00516DB1"/>
    <w:rsid w:val="00561BC6"/>
    <w:rsid w:val="00563CAF"/>
    <w:rsid w:val="005D2398"/>
    <w:rsid w:val="005E3F65"/>
    <w:rsid w:val="0064170F"/>
    <w:rsid w:val="006D6401"/>
    <w:rsid w:val="006E468B"/>
    <w:rsid w:val="00A8704F"/>
    <w:rsid w:val="00A91113"/>
    <w:rsid w:val="00A96E2C"/>
    <w:rsid w:val="00AB325F"/>
    <w:rsid w:val="00AB73EA"/>
    <w:rsid w:val="00AE5204"/>
    <w:rsid w:val="00B91D43"/>
    <w:rsid w:val="00BA65F8"/>
    <w:rsid w:val="00C64AD8"/>
    <w:rsid w:val="00D0055D"/>
    <w:rsid w:val="00D22BEB"/>
    <w:rsid w:val="00D24803"/>
    <w:rsid w:val="00D47506"/>
    <w:rsid w:val="00DB7A02"/>
    <w:rsid w:val="00DF018F"/>
    <w:rsid w:val="00DF6F07"/>
    <w:rsid w:val="00ED7333"/>
    <w:rsid w:val="00EF6012"/>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9B465C-05D3-4E68-8845-A784DC8A3ED7}"/>
</file>

<file path=customXml/itemProps2.xml><?xml version="1.0" encoding="utf-8"?>
<ds:datastoreItem xmlns:ds="http://schemas.openxmlformats.org/officeDocument/2006/customXml" ds:itemID="{E279FE61-D7A7-45E5-83EA-A3CC871C20BD}"/>
</file>

<file path=customXml/itemProps3.xml><?xml version="1.0" encoding="utf-8"?>
<ds:datastoreItem xmlns:ds="http://schemas.openxmlformats.org/officeDocument/2006/customXml" ds:itemID="{BCB5C6E2-052C-484F-9C4B-5E60B8B235D3}"/>
</file>

<file path=docProps/app.xml><?xml version="1.0" encoding="utf-8"?>
<Properties xmlns="http://schemas.openxmlformats.org/officeDocument/2006/extended-properties" xmlns:vt="http://schemas.openxmlformats.org/officeDocument/2006/docPropsVTypes">
  <Template>Normal</Template>
  <TotalTime>11</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2</cp:revision>
  <dcterms:created xsi:type="dcterms:W3CDTF">2021-04-13T14:02:00Z</dcterms:created>
  <dcterms:modified xsi:type="dcterms:W3CDTF">2021-04-13T14:02:00Z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